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1B7" w:rsidRPr="00451B36" w:rsidRDefault="00D151B7" w:rsidP="00D151B7">
      <w:pPr>
        <w:ind w:left="360"/>
        <w:jc w:val="center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451B36">
        <w:rPr>
          <w:rFonts w:ascii="Trebuchet MS" w:eastAsia="Times New Roman" w:hAnsi="Trebuchet MS" w:cs="Times New Roman"/>
          <w:b/>
          <w:bCs/>
          <w:color w:val="353535"/>
          <w:sz w:val="24"/>
          <w:szCs w:val="24"/>
          <w:lang w:eastAsia="ru-RU"/>
        </w:rPr>
        <w:t>Памятка гражданам об их действиях при установлении уровней террористической опасности</w:t>
      </w:r>
    </w:p>
    <w:p w:rsidR="00D151B7" w:rsidRPr="00451B36" w:rsidRDefault="00D151B7" w:rsidP="00D151B7">
      <w:pP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1B7" w:rsidRPr="00451B36" w:rsidRDefault="00D151B7" w:rsidP="00D151B7">
      <w:pPr>
        <w:ind w:left="360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 xml:space="preserve">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которое</w:t>
      </w:r>
      <w:proofErr w:type="gramEnd"/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D151B7" w:rsidRPr="00451B36" w:rsidRDefault="00D151B7" w:rsidP="00D151B7">
      <w:pP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1B7" w:rsidRPr="00451B36" w:rsidRDefault="00D151B7" w:rsidP="00D151B7">
      <w:pPr>
        <w:ind w:left="360"/>
        <w:jc w:val="center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451B36">
        <w:rPr>
          <w:rFonts w:ascii="Trebuchet MS" w:eastAsia="Times New Roman" w:hAnsi="Trebuchet MS" w:cs="Times New Roman"/>
          <w:b/>
          <w:bCs/>
          <w:color w:val="353535"/>
          <w:sz w:val="24"/>
          <w:szCs w:val="24"/>
          <w:lang w:eastAsia="ru-RU"/>
        </w:rPr>
        <w:t>Повышенный «СИНИЙ» уровень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D151B7" w:rsidRPr="00451B36" w:rsidRDefault="00D151B7" w:rsidP="00D151B7">
      <w:pP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51B7" w:rsidRPr="00451B36" w:rsidRDefault="00D151B7" w:rsidP="00D151B7">
      <w:pPr>
        <w:spacing w:after="240"/>
        <w:ind w:left="360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При установлении «синего» уровня террористической опасности, рекомендуется: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 xml:space="preserve">1. </w:t>
      </w:r>
      <w:proofErr w:type="gramStart"/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При нахождении на улице, в местах массового пребывания людей,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общественном транспорте обращать внимание на: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  <w:proofErr w:type="gramEnd"/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 xml:space="preserve">- </w:t>
      </w:r>
      <w:proofErr w:type="gramStart"/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2.</w:t>
      </w:r>
      <w:proofErr w:type="gramEnd"/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 xml:space="preserve"> Обо всех подозрительных ситуациях незамедлительно сообщать сотрудникам правоохранительных органов.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3. Оказывать содействие правоохранительным органам.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4. Относиться с пониманием и терпением к повышенному вниманию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правоохранительных органов.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 xml:space="preserve">5. Не принимать от незнакомых людей свертки, коробки, </w:t>
      </w:r>
      <w:proofErr w:type="spellStart"/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сумки</w:t>
      </w:r>
      <w:proofErr w:type="gramStart"/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,р</w:t>
      </w:r>
      <w:proofErr w:type="gramEnd"/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юкзаки</w:t>
      </w:r>
      <w:proofErr w:type="spellEnd"/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7. Быть в курсе происходящих событий (следить за новостями по телевидению, радио, сети «Интернет»).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Председателем АТК в субъекте РФ по должности является высшее должностное лицо субъекта РФ.</w:t>
      </w:r>
    </w:p>
    <w:p w:rsidR="00D151B7" w:rsidRPr="00451B36" w:rsidRDefault="00D151B7" w:rsidP="00D151B7">
      <w:pPr>
        <w:ind w:left="360"/>
        <w:jc w:val="center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451B36">
        <w:rPr>
          <w:rFonts w:ascii="Trebuchet MS" w:eastAsia="Times New Roman" w:hAnsi="Trebuchet MS" w:cs="Times New Roman"/>
          <w:b/>
          <w:bCs/>
          <w:color w:val="353535"/>
          <w:sz w:val="24"/>
          <w:szCs w:val="24"/>
          <w:lang w:eastAsia="ru-RU"/>
        </w:rPr>
        <w:t>Высокий «ЖЕЛТЫЙ» уровень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устанавливается при наличии подтвержденной информации о реальной возможности совершения террористического акта</w:t>
      </w:r>
    </w:p>
    <w:p w:rsidR="00D151B7" w:rsidRPr="00451B36" w:rsidRDefault="00D151B7" w:rsidP="00D151B7">
      <w:pPr>
        <w:spacing w:after="240"/>
        <w:ind w:left="360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lastRenderedPageBreak/>
        <w:br/>
        <w:t>Наряду с действиями, осуществляемыми при установлении «синего» уровня террористической опасности, рекомендуется: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1. Воздержаться, по возможности, от посещения мест массового пребывания людей.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3. При нахождении в общественных зданиях (торговых центрах, вокзалах,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аэропортах и т.п.) обращать внимание на расположение запасных выходов и указателей путей эвакуации при пожаре.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4. Обращать внимание на появление незнакомых людей и автомобилей на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прилегающих к жилым домам территориях.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5. Воздержаться от передвижения с крупногабаритными сумками, рюкзаками, чемоданами.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6. Обсудить в семье план действий в случае возникновения чрезвычайной ситуации: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- определить место, где вы сможете встретиться с членами вашей семьи в экстренной ситуации;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D151B7" w:rsidRPr="00451B36" w:rsidRDefault="00D151B7" w:rsidP="00D151B7">
      <w:pPr>
        <w:ind w:left="360"/>
        <w:jc w:val="center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451B36">
        <w:rPr>
          <w:rFonts w:ascii="Trebuchet MS" w:eastAsia="Times New Roman" w:hAnsi="Trebuchet MS" w:cs="Times New Roman"/>
          <w:b/>
          <w:bCs/>
          <w:color w:val="353535"/>
          <w:sz w:val="24"/>
          <w:szCs w:val="24"/>
          <w:lang w:eastAsia="ru-RU"/>
        </w:rPr>
        <w:t>Критический «КРАСНЫЙ» уровень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D151B7" w:rsidRPr="00451B36" w:rsidRDefault="00D151B7" w:rsidP="00D151B7">
      <w:pPr>
        <w:ind w:left="360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Наряду с действиями, осуществляемыми при установлении «синего» и «желтого» уровней террористической опасности, рекомендуется: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3. Подготовиться к возможной эвакуации: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- подготовить набор предметов первой необходимости, деньги и документы;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- подготовить запас медицинских средств, необходимых для оказания первой медицинской помощи;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- заготовить трехдневный запас воды и предметов питания для членов семьи.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5. Держать постоянно включенными телевизор, радиоприемник или радиоточку.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D151B7" w:rsidRPr="00451B36" w:rsidRDefault="00D151B7" w:rsidP="00D151B7">
      <w:pPr>
        <w:ind w:left="360"/>
        <w:jc w:val="center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lastRenderedPageBreak/>
        <w:br/>
      </w:r>
      <w:r w:rsidRPr="00451B36">
        <w:rPr>
          <w:rFonts w:ascii="Trebuchet MS" w:eastAsia="Times New Roman" w:hAnsi="Trebuchet MS" w:cs="Times New Roman"/>
          <w:b/>
          <w:bCs/>
          <w:color w:val="353535"/>
          <w:sz w:val="24"/>
          <w:szCs w:val="24"/>
          <w:lang w:eastAsia="ru-RU"/>
        </w:rPr>
        <w:t>Внимание!</w:t>
      </w:r>
    </w:p>
    <w:p w:rsidR="00D151B7" w:rsidRPr="00451B36" w:rsidRDefault="00D151B7" w:rsidP="00D151B7">
      <w:pPr>
        <w:ind w:left="360"/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</w:pP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Объясните это вашим детям, родным и знакомым.</w:t>
      </w:r>
      <w:r w:rsidRPr="00451B36">
        <w:rPr>
          <w:rFonts w:ascii="Trebuchet MS" w:eastAsia="Times New Roman" w:hAnsi="Trebuchet MS" w:cs="Times New Roman"/>
          <w:color w:val="353535"/>
          <w:sz w:val="24"/>
          <w:szCs w:val="24"/>
          <w:lang w:eastAsia="ru-RU"/>
        </w:rPr>
        <w:br/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D151B7" w:rsidRDefault="00D151B7" w:rsidP="00D151B7"/>
    <w:p w:rsidR="00D151B7" w:rsidRDefault="00D151B7" w:rsidP="00D151B7"/>
    <w:p w:rsidR="000C733F" w:rsidRDefault="000C733F"/>
    <w:sectPr w:rsidR="000C733F" w:rsidSect="000C7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1B7"/>
    <w:rsid w:val="000C733F"/>
    <w:rsid w:val="004E786D"/>
    <w:rsid w:val="00D15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2017-03-28T03:53:00Z</dcterms:created>
  <dcterms:modified xsi:type="dcterms:W3CDTF">2017-03-28T03:53:00Z</dcterms:modified>
</cp:coreProperties>
</file>